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7A" w:rsidRPr="005A587A" w:rsidRDefault="005A587A" w:rsidP="005A587A">
      <w:pPr>
        <w:jc w:val="center"/>
        <w:rPr>
          <w:rFonts w:ascii="Syntax LT" w:hAnsi="Syntax LT" w:cstheme="minorHAnsi"/>
          <w:sz w:val="36"/>
          <w:szCs w:val="36"/>
        </w:rPr>
      </w:pPr>
      <w:bookmarkStart w:id="0" w:name="_GoBack"/>
      <w:bookmarkEnd w:id="0"/>
      <w:r>
        <w:rPr>
          <w:rFonts w:ascii="Syntax LT" w:hAnsi="Syntax LT" w:cstheme="minorHAnsi"/>
          <w:sz w:val="36"/>
          <w:szCs w:val="36"/>
        </w:rPr>
        <w:t>PERIODICALS 4t</w:t>
      </w:r>
      <w:r w:rsidRPr="005A587A">
        <w:rPr>
          <w:rFonts w:ascii="Syntax LT" w:hAnsi="Syntax LT" w:cstheme="minorHAnsi"/>
          <w:sz w:val="36"/>
          <w:szCs w:val="36"/>
        </w:rPr>
        <w:t xml:space="preserve">o FOR </w:t>
      </w:r>
      <w:r w:rsidR="00F742BF">
        <w:rPr>
          <w:rFonts w:ascii="Syntax LT" w:hAnsi="Syntax LT" w:cstheme="minorHAnsi"/>
          <w:sz w:val="36"/>
          <w:szCs w:val="36"/>
        </w:rPr>
        <w:t>OFFSITE STORAGE</w:t>
      </w:r>
    </w:p>
    <w:p w:rsidR="005A587A" w:rsidRPr="005A587A" w:rsidRDefault="005A587A" w:rsidP="005A587A">
      <w:pPr>
        <w:jc w:val="center"/>
        <w:rPr>
          <w:rFonts w:ascii="Syntax LT" w:hAnsi="Syntax LT" w:cstheme="minorHAnsi"/>
          <w:sz w:val="28"/>
          <w:szCs w:val="28"/>
        </w:rPr>
      </w:pPr>
      <w:r>
        <w:rPr>
          <w:rFonts w:ascii="Syntax LT" w:hAnsi="Syntax LT" w:cstheme="minorHAnsi"/>
          <w:sz w:val="28"/>
          <w:szCs w:val="28"/>
        </w:rPr>
        <w:t>FEBRUARY 2022</w:t>
      </w:r>
    </w:p>
    <w:p w:rsidR="00F2241D" w:rsidRPr="00044021" w:rsidRDefault="00F2241D">
      <w:pPr>
        <w:rPr>
          <w:rFonts w:ascii="Syntax LT" w:hAnsi="Syntax LT"/>
        </w:rPr>
      </w:pPr>
    </w:p>
    <w:p w:rsidR="00EB77B9" w:rsidRPr="00044021" w:rsidRDefault="00EB77B9">
      <w:pPr>
        <w:rPr>
          <w:rFonts w:ascii="Syntax LT" w:hAnsi="Syntax LT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134"/>
        <w:gridCol w:w="3544"/>
        <w:gridCol w:w="992"/>
      </w:tblGrid>
      <w:tr w:rsidR="004F0397" w:rsidRPr="00044021" w:rsidTr="009A322A">
        <w:trPr>
          <w:trHeight w:val="1500"/>
        </w:trPr>
        <w:tc>
          <w:tcPr>
            <w:tcW w:w="3119" w:type="dxa"/>
            <w:shd w:val="clear" w:color="000000" w:fill="FFFF00"/>
            <w:vAlign w:val="bottom"/>
            <w:hideMark/>
          </w:tcPr>
          <w:p w:rsidR="004F0397" w:rsidRPr="00EB77B9" w:rsidRDefault="004F0397" w:rsidP="00526D36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  <w:bookmarkStart w:id="1" w:name="RANGE!A1:K57"/>
            <w:r w:rsidRPr="00EB77B9">
              <w:rPr>
                <w:rFonts w:ascii="Syntax LT" w:eastAsia="Times New Roman" w:hAnsi="Syntax LT" w:cs="Calibri"/>
                <w:b/>
                <w:bCs/>
                <w:lang w:eastAsia="en-GB"/>
              </w:rPr>
              <w:t>TITLE</w:t>
            </w:r>
            <w:bookmarkEnd w:id="1"/>
          </w:p>
        </w:tc>
        <w:tc>
          <w:tcPr>
            <w:tcW w:w="1417" w:type="dxa"/>
            <w:shd w:val="clear" w:color="000000" w:fill="FFFF00"/>
            <w:vAlign w:val="bottom"/>
            <w:hideMark/>
          </w:tcPr>
          <w:p w:rsidR="004F0397" w:rsidRPr="00EB77B9" w:rsidRDefault="004F0397" w:rsidP="00526D36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  <w:r w:rsidRPr="00044021">
              <w:rPr>
                <w:rFonts w:ascii="Syntax LT" w:eastAsia="Times New Roman" w:hAnsi="Syntax LT" w:cs="Calibri"/>
                <w:b/>
                <w:bCs/>
                <w:lang w:eastAsia="en-GB"/>
              </w:rPr>
              <w:t xml:space="preserve">Date range of </w:t>
            </w:r>
            <w:r>
              <w:rPr>
                <w:rFonts w:ascii="Syntax LT" w:eastAsia="Times New Roman" w:hAnsi="Syntax LT" w:cs="Calibri"/>
                <w:b/>
                <w:bCs/>
                <w:lang w:eastAsia="en-GB"/>
              </w:rPr>
              <w:t>publications on shelf</w:t>
            </w:r>
            <w:r w:rsidRPr="00EB77B9">
              <w:rPr>
                <w:rFonts w:ascii="Syntax LT" w:eastAsia="Times New Roman" w:hAnsi="Syntax LT" w:cs="Calibri"/>
                <w:b/>
                <w:bCs/>
                <w:lang w:eastAsia="en-GB"/>
              </w:rPr>
              <w:t xml:space="preserve"> </w:t>
            </w:r>
          </w:p>
        </w:tc>
        <w:tc>
          <w:tcPr>
            <w:tcW w:w="1134" w:type="dxa"/>
            <w:shd w:val="clear" w:color="000000" w:fill="FFFF00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</w:p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  <w:r>
              <w:rPr>
                <w:rFonts w:ascii="Syntax LT" w:eastAsia="Times New Roman" w:hAnsi="Syntax LT" w:cs="Calibri"/>
                <w:b/>
                <w:bCs/>
                <w:lang w:eastAsia="en-GB"/>
              </w:rPr>
              <w:t>Number of volumes on shelf</w:t>
            </w:r>
          </w:p>
        </w:tc>
        <w:tc>
          <w:tcPr>
            <w:tcW w:w="3544" w:type="dxa"/>
            <w:shd w:val="clear" w:color="000000" w:fill="FFFF00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b/>
                <w:bCs/>
                <w:lang w:eastAsia="en-GB"/>
              </w:rPr>
              <w:t>Online provider &amp; date range</w:t>
            </w:r>
          </w:p>
        </w:tc>
        <w:tc>
          <w:tcPr>
            <w:tcW w:w="992" w:type="dxa"/>
            <w:shd w:val="clear" w:color="000000" w:fill="FFFF00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  <w:r>
              <w:rPr>
                <w:rFonts w:ascii="Syntax LT" w:eastAsia="Times New Roman" w:hAnsi="Syntax LT" w:cs="Calibri"/>
                <w:b/>
                <w:bCs/>
                <w:lang w:eastAsia="en-GB"/>
              </w:rPr>
              <w:t>Metres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AA Files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1981-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956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JSTOR 1981-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0.86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Acta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Apostolicae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Sedis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1909-1977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69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526D36" w:rsidRDefault="00F742BF" w:rsidP="00EB77B9">
            <w:pPr>
              <w:spacing w:after="0" w:line="240" w:lineRule="auto"/>
              <w:rPr>
                <w:rFonts w:ascii="Syntax LT" w:eastAsia="Times New Roman" w:hAnsi="Syntax LT" w:cs="Calibri"/>
                <w:sz w:val="20"/>
                <w:szCs w:val="20"/>
                <w:u w:val="single"/>
                <w:lang w:eastAsia="en-GB"/>
              </w:rPr>
            </w:pPr>
            <w:hyperlink r:id="rId6" w:history="1">
              <w:r w:rsidR="004F0397" w:rsidRPr="00526D36">
                <w:rPr>
                  <w:rFonts w:ascii="Syntax LT" w:eastAsia="Times New Roman" w:hAnsi="Syntax LT" w:cs="Calibri"/>
                  <w:sz w:val="20"/>
                  <w:szCs w:val="20"/>
                  <w:u w:val="single"/>
                  <w:lang w:eastAsia="en-GB"/>
                </w:rPr>
                <w:t>http://www.vatican.va/archive/aas/index_en.htm</w:t>
              </w:r>
            </w:hyperlink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3.79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American Anthropologist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1948-2015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97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JSTOR 1888- , Wiley 1997-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4.84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American Journal of Archaeology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1885-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134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1897-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6.62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Anatolian Studies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1909-1977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8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526D36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sz w:val="20"/>
                <w:szCs w:val="20"/>
                <w:lang w:eastAsia="en-GB"/>
              </w:rPr>
            </w:pPr>
            <w:r w:rsidRPr="00526D36">
              <w:rPr>
                <w:rFonts w:ascii="Syntax LT" w:eastAsia="Times New Roman" w:hAnsi="Syntax LT" w:cs="Calibri"/>
                <w:sz w:val="20"/>
                <w:szCs w:val="20"/>
                <w:lang w:eastAsia="en-GB"/>
              </w:rPr>
              <w:t>http://www.vatican.va/archive/aas/index_en.htm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0.28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Annales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Archeologiques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1844-1881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28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Gallica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1844-1881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1.16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Annales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des Sciences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Psychiques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1913-1916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Gallica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1914-1919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0.04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Antiquity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1927-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103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CUP 1927-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4.91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F67CB4">
              <w:rPr>
                <w:rFonts w:ascii="Syntax LT" w:eastAsia="Times New Roman" w:hAnsi="Syntax LT" w:cs="Calibri"/>
                <w:lang w:eastAsia="en-GB"/>
              </w:rPr>
              <w:t>Archäologische</w:t>
            </w:r>
            <w:proofErr w:type="spellEnd"/>
            <w:r w:rsidRPr="00F67CB4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F67CB4">
              <w:rPr>
                <w:rFonts w:ascii="Syntax LT" w:eastAsia="Times New Roman" w:hAnsi="Syntax LT" w:cs="Calibri"/>
                <w:lang w:eastAsia="en-GB"/>
              </w:rPr>
              <w:t>Zeitung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1843-1885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Getty Research Institute 1843-1886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0.38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Archiv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für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Buchgewerbe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1901-1913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9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deutsche-digitale-bibliothek.de 1909-1913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1.1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F67CB4">
              <w:rPr>
                <w:rFonts w:ascii="Syntax LT" w:eastAsia="Times New Roman" w:hAnsi="Syntax LT" w:cs="Calibri"/>
                <w:lang w:eastAsia="en-GB"/>
              </w:rPr>
              <w:t>Archivo</w:t>
            </w:r>
            <w:proofErr w:type="spellEnd"/>
            <w:r w:rsidRPr="00F67CB4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F67CB4">
              <w:rPr>
                <w:rFonts w:ascii="Syntax LT" w:eastAsia="Times New Roman" w:hAnsi="Syntax LT" w:cs="Calibri"/>
                <w:lang w:eastAsia="en-GB"/>
              </w:rPr>
              <w:t>Español</w:t>
            </w:r>
            <w:proofErr w:type="spellEnd"/>
            <w:r w:rsidRPr="00F67CB4">
              <w:rPr>
                <w:rFonts w:ascii="Syntax LT" w:eastAsia="Times New Roman" w:hAnsi="Syntax LT" w:cs="Calibri"/>
                <w:lang w:eastAsia="en-GB"/>
              </w:rPr>
              <w:t xml:space="preserve"> de Arte y </w:t>
            </w:r>
            <w:proofErr w:type="spellStart"/>
            <w:r w:rsidRPr="00F67CB4">
              <w:rPr>
                <w:rFonts w:ascii="Syntax LT" w:eastAsia="Times New Roman" w:hAnsi="Syntax LT" w:cs="Calibri"/>
                <w:lang w:eastAsia="en-GB"/>
              </w:rPr>
              <w:t>Arqueologia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1925-1937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13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F67CB4">
              <w:rPr>
                <w:rFonts w:ascii="Syntax LT" w:eastAsia="Times New Roman" w:hAnsi="Syntax LT" w:cs="Calibri"/>
                <w:lang w:eastAsia="en-GB"/>
              </w:rPr>
              <w:t>Biblioteca</w:t>
            </w:r>
            <w:proofErr w:type="spellEnd"/>
            <w:r w:rsidRPr="00F67CB4">
              <w:rPr>
                <w:rFonts w:ascii="Syntax LT" w:eastAsia="Times New Roman" w:hAnsi="Syntax LT" w:cs="Calibri"/>
                <w:lang w:eastAsia="en-GB"/>
              </w:rPr>
              <w:t xml:space="preserve"> Virtual de </w:t>
            </w:r>
            <w:proofErr w:type="spellStart"/>
            <w:r w:rsidRPr="00F67CB4">
              <w:rPr>
                <w:rFonts w:ascii="Syntax LT" w:eastAsia="Times New Roman" w:hAnsi="Syntax LT" w:cs="Calibri"/>
                <w:lang w:eastAsia="en-GB"/>
              </w:rPr>
              <w:t>Prensa</w:t>
            </w:r>
            <w:proofErr w:type="spellEnd"/>
            <w:r w:rsidRPr="00F67CB4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F67CB4">
              <w:rPr>
                <w:rFonts w:ascii="Syntax LT" w:eastAsia="Times New Roman" w:hAnsi="Syntax LT" w:cs="Calibri"/>
                <w:lang w:eastAsia="en-GB"/>
              </w:rPr>
              <w:t>Histórica</w:t>
            </w:r>
            <w:proofErr w:type="spellEnd"/>
            <w:r>
              <w:rPr>
                <w:rFonts w:ascii="Syntax LT" w:eastAsia="Times New Roman" w:hAnsi="Syntax LT" w:cs="Calibri"/>
                <w:lang w:eastAsia="en-GB"/>
              </w:rPr>
              <w:t xml:space="preserve"> 1925-1937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0.58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Art Bulletin [College Art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Assoc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>]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1949-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65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1919-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2.74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Art Journal [College Art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Assoc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>]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1977-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34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JSTOR 1960- , T&amp;F most recent 20 years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1.22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Artes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de Mexico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1973-1976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1953-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0.23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Artibus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et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Historiae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1980-</w:t>
            </w:r>
          </w:p>
        </w:tc>
        <w:tc>
          <w:tcPr>
            <w:tcW w:w="1134" w:type="dxa"/>
          </w:tcPr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76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1980-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1.52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Artist [Russian]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1889-1893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http://ateatr.sptl.spb.ru/tp/journal-artist/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0.29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Bibliophile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Français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>, 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1868-1873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Gallica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1862-1870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0.31</w:t>
            </w:r>
          </w:p>
        </w:tc>
      </w:tr>
      <w:tr w:rsidR="004F0397" w:rsidRPr="00044021" w:rsidTr="009A322A">
        <w:trPr>
          <w:trHeight w:val="9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Burgwart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>, Der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1909-1912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sz w:val="20"/>
                <w:szCs w:val="20"/>
                <w:lang w:eastAsia="en-GB"/>
              </w:rPr>
            </w:pPr>
            <w:r w:rsidRPr="00070FA1">
              <w:rPr>
                <w:rFonts w:ascii="Syntax LT" w:eastAsia="Times New Roman" w:hAnsi="Syntax LT" w:cs="Calibri"/>
                <w:sz w:val="20"/>
                <w:szCs w:val="20"/>
                <w:lang w:eastAsia="en-GB"/>
              </w:rPr>
              <w:t>digi.ub.uni-heidelberg.de (</w:t>
            </w:r>
            <w:proofErr w:type="spellStart"/>
            <w:r w:rsidRPr="00070FA1">
              <w:rPr>
                <w:rFonts w:ascii="Syntax LT" w:eastAsia="Times New Roman" w:hAnsi="Syntax LT" w:cs="Calibri"/>
                <w:sz w:val="20"/>
                <w:szCs w:val="20"/>
                <w:lang w:eastAsia="en-GB"/>
              </w:rPr>
              <w:t>Universitätsbibliothek</w:t>
            </w:r>
            <w:proofErr w:type="spellEnd"/>
            <w:r w:rsidRPr="00070FA1">
              <w:rPr>
                <w:rFonts w:ascii="Syntax LT" w:eastAsia="Times New Roman" w:hAnsi="Syntax LT" w:cs="Calibri"/>
                <w:sz w:val="20"/>
                <w:szCs w:val="20"/>
                <w:lang w:eastAsia="en-GB"/>
              </w:rPr>
              <w:t xml:space="preserve"> Heidelberg) </w:t>
            </w:r>
          </w:p>
          <w:p w:rsidR="004F0397" w:rsidRPr="00070FA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070FA1">
              <w:rPr>
                <w:rFonts w:ascii="Syntax LT" w:eastAsia="Times New Roman" w:hAnsi="Syntax LT" w:cs="Calibri"/>
                <w:lang w:eastAsia="en-GB"/>
              </w:rPr>
              <w:t>1900-1957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0.05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Cahiers de Civilisation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Medievale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1958-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60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Persée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1958-2007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2.83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lastRenderedPageBreak/>
              <w:t>Cahiers du Cinema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1951-</w:t>
            </w:r>
            <w:r>
              <w:rPr>
                <w:rFonts w:ascii="Syntax LT" w:eastAsia="Times New Roman" w:hAnsi="Syntax LT" w:cs="Calibri"/>
                <w:lang w:eastAsia="en-GB"/>
              </w:rPr>
              <w:t>1962</w:t>
            </w:r>
          </w:p>
          <w:p w:rsidR="004F0397" w:rsidRPr="004573D0" w:rsidRDefault="004573D0" w:rsidP="00EB77B9">
            <w:pPr>
              <w:spacing w:after="0" w:line="240" w:lineRule="auto"/>
              <w:rPr>
                <w:rFonts w:ascii="Syntax LT" w:eastAsia="Times New Roman" w:hAnsi="Syntax LT" w:cs="Calibri"/>
                <w:i/>
                <w:lang w:eastAsia="en-GB"/>
              </w:rPr>
            </w:pPr>
            <w:r w:rsidRPr="004573D0">
              <w:rPr>
                <w:rFonts w:ascii="Syntax LT" w:eastAsia="Times New Roman" w:hAnsi="Syntax LT" w:cs="Calibri"/>
                <w:i/>
                <w:lang w:eastAsia="en-GB"/>
              </w:rPr>
              <w:t xml:space="preserve">keep 2003-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Times New Roman"/>
                <w:lang w:eastAsia="en-GB"/>
              </w:rPr>
            </w:pPr>
            <w:r>
              <w:rPr>
                <w:rFonts w:ascii="Syntax LT" w:eastAsia="Times New Roman" w:hAnsi="Syntax LT" w:cs="Times New Roman"/>
                <w:lang w:eastAsia="en-GB"/>
              </w:rPr>
              <w:t>Internet Archive 1951-1979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EB77B9" w:rsidRDefault="004F0397" w:rsidP="009B4495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0.42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Chronique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des Arts, 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1875-1922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40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Gallica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1861-1922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1.07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Cineaste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1998-2016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1967-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0.41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Derbyshire Miscellany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1956- 2017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Derbysire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Archaeological Society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0.39</w:t>
            </w:r>
          </w:p>
        </w:tc>
      </w:tr>
      <w:tr w:rsidR="004F0397" w:rsidRPr="00044021" w:rsidTr="009A322A">
        <w:trPr>
          <w:trHeight w:val="9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Deutsche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Jahrbücher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für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Wissenschaften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und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Kunst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1842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opacplus.bsb-muenchen.de (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Bayerische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Staatsbibliothek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>) 1842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0.06</w:t>
            </w:r>
          </w:p>
        </w:tc>
      </w:tr>
      <w:tr w:rsidR="004F0397" w:rsidRPr="00044021" w:rsidTr="009A322A">
        <w:trPr>
          <w:trHeight w:val="9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Deutscher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Herold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1870-1879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opacplus.bsb-muenchen.de (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Bayerische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Staatsbibliothek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>) 1870-1878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0.1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Dumbarton Oaks Papers [SO shelves in PER]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1940-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70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1941-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2.23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English Literature in Transition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1963-2018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38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Project Muse 1957-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1.45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Erasmus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1947-1979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31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Times New Roman"/>
                <w:lang w:eastAsia="en-GB"/>
              </w:rPr>
            </w:pPr>
            <w:r>
              <w:rPr>
                <w:rFonts w:ascii="Syntax LT" w:eastAsia="Times New Roman" w:hAnsi="Syntax LT" w:cs="Times New Roman"/>
                <w:lang w:eastAsia="en-GB"/>
              </w:rPr>
              <w:t>Internet Archive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1.28</w:t>
            </w:r>
          </w:p>
        </w:tc>
      </w:tr>
      <w:tr w:rsidR="004F0397" w:rsidRPr="00044021" w:rsidTr="009A322A">
        <w:trPr>
          <w:trHeight w:val="9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Evangelische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Kirchen-Zeitung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1844-1854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opacplus.bsb-muenchen.de (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Bayerische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Staatsbibliothek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>) 1827-1863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0.37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Gallia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1943-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59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1943-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2.24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Gallia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Prehistoire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1958-2008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52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Persée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1958-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1.6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Gazette des Beaux-Arts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1859-2002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279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Gallica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1859-1945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11.77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Historian, The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1983-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1938-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0.39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History Ireland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1993-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1993-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0.62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Imago Mundi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1998-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JSTOR 1935- , T&amp;F most recent 20 years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0.53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Iran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3A557D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1963-1976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8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1963- , Chicago UP 2008-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0.21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Iraq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1934-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52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1943- , CUP 2011-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1.85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Irish Arts Review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1997-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1984-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0.45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Journal des Savants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1816-2015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151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Persée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1909-2013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6.52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Journal of Egyptian Archaeology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1914-2015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80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1914- , Sage 1999-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2.73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Journal of Glass Studies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1959-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58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1959-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1.49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Journal of Hellenic Studies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1881-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114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1880- , CUP 2010-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3.73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Journal of Liberal History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2003-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6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Liberal History 1993-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0.27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lastRenderedPageBreak/>
              <w:t>Journal of Roman Studies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1911-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84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1911- , CUP 2010-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3.03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Journal of the Warburg (&amp;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Courtauld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>) Institute(s)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1937-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76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1939- ,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Ingenta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2007-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2.74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Kunst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und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Künstler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1911-1913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digiZeitschriften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1902-1933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0.11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Leonardo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1968-1995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29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1968-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0.97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London Archaeologist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1998-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1967-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0.5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Man [see also Anthropological Institute, Journal of]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1901-1994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87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JSTOR 1901-1994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2.88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Minerva: the international review of ancient art &amp; archaeology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1990-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1962-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0.84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Musical Times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1980-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1980-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0.69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>
              <w:rPr>
                <w:rFonts w:ascii="Syntax LT" w:eastAsia="Times New Roman" w:hAnsi="Syntax LT" w:cs="Calibri"/>
                <w:lang w:eastAsia="en-GB"/>
              </w:rPr>
              <w:t>Musik</w:t>
            </w:r>
            <w:proofErr w:type="spellEnd"/>
            <w:r>
              <w:rPr>
                <w:rFonts w:ascii="Syntax LT" w:eastAsia="Times New Roman" w:hAnsi="Syntax LT" w:cs="Calibri"/>
                <w:lang w:eastAsia="en-GB"/>
              </w:rPr>
              <w:t>, die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1901-1915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57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Internet Archive 1901-1915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2.39</w:t>
            </w:r>
          </w:p>
        </w:tc>
      </w:tr>
      <w:tr w:rsidR="004F0397" w:rsidRPr="00044021" w:rsidTr="009A322A">
        <w:trPr>
          <w:trHeight w:val="6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Population Studies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1981-2010 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30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JSTOR 1947- , T&amp;F 2005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Revue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Archéologique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1860-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210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1844-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7.83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Revue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d'Assyriologie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1934-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31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1883-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1.04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Shakespeare quarterly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1950-2018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87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1950- , Project Muse 2001-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3.4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Syria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1920-1971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34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1920-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1.67</w:t>
            </w:r>
          </w:p>
        </w:tc>
      </w:tr>
      <w:tr w:rsidR="00F742BF" w:rsidRPr="00044021" w:rsidTr="009A322A">
        <w:trPr>
          <w:trHeight w:val="900"/>
        </w:trPr>
        <w:tc>
          <w:tcPr>
            <w:tcW w:w="3119" w:type="dxa"/>
            <w:shd w:val="clear" w:color="auto" w:fill="auto"/>
            <w:vAlign w:val="bottom"/>
          </w:tcPr>
          <w:p w:rsidR="00F742BF" w:rsidRPr="00EB77B9" w:rsidRDefault="00F742BF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Times Literary Supplement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F742BF" w:rsidRPr="00EB77B9" w:rsidRDefault="00AF5CBC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1902-2018</w:t>
            </w:r>
          </w:p>
        </w:tc>
        <w:tc>
          <w:tcPr>
            <w:tcW w:w="1134" w:type="dxa"/>
          </w:tcPr>
          <w:p w:rsidR="00AF5CBC" w:rsidRDefault="00AF5CBC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AF5CBC" w:rsidRDefault="00AF5CBC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F742BF" w:rsidRDefault="00AF5CBC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144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742BF" w:rsidRPr="00EB77B9" w:rsidRDefault="00F742BF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Cengage 1902-2019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42BF" w:rsidRPr="00EB77B9" w:rsidRDefault="00AF5CBC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8.25</w:t>
            </w:r>
          </w:p>
        </w:tc>
      </w:tr>
      <w:tr w:rsidR="004F0397" w:rsidRPr="00044021" w:rsidTr="009A322A">
        <w:trPr>
          <w:trHeight w:val="9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Zeitschrift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für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die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Alterthums-wissenschaft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1844-1857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archiv.ub.uni-marburg.de (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Universitätsbibliothek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Marburg) 1834-1857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0.33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Zeitschrift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für</w:t>
            </w:r>
            <w:proofErr w:type="spellEnd"/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 </w:t>
            </w:r>
            <w:proofErr w:type="spellStart"/>
            <w:r w:rsidRPr="00EB77B9">
              <w:rPr>
                <w:rFonts w:ascii="Syntax LT" w:eastAsia="Times New Roman" w:hAnsi="Syntax LT" w:cs="Calibri"/>
                <w:lang w:eastAsia="en-GB"/>
              </w:rPr>
              <w:t>Kunstgeschichte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1932-1933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Pr="00044021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 xml:space="preserve">JSTOR 1932-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lang w:eastAsia="en-GB"/>
              </w:rPr>
              <w:t>0.08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</w:tcPr>
          <w:p w:rsidR="004F0397" w:rsidRPr="00E80EE3" w:rsidRDefault="004F0397" w:rsidP="00E80EE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Zeitschrift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für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Volkskunde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1891-1976</w:t>
            </w:r>
          </w:p>
        </w:tc>
        <w:tc>
          <w:tcPr>
            <w:tcW w:w="1134" w:type="dxa"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</w:p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65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lang w:eastAsia="en-GB"/>
              </w:rPr>
            </w:pPr>
            <w:r w:rsidRPr="00E80EE3">
              <w:rPr>
                <w:rFonts w:ascii="Syntax LT" w:eastAsia="Times New Roman" w:hAnsi="Syntax LT" w:cs="Calibri"/>
                <w:lang w:eastAsia="en-GB"/>
              </w:rPr>
              <w:t>digi-hub.de 1929-2013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F0397" w:rsidRPr="00EB77B9" w:rsidRDefault="004F0397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lang w:eastAsia="en-GB"/>
              </w:rPr>
            </w:pPr>
            <w:r>
              <w:rPr>
                <w:rFonts w:ascii="Syntax LT" w:eastAsia="Times New Roman" w:hAnsi="Syntax LT" w:cs="Calibri"/>
                <w:lang w:eastAsia="en-GB"/>
              </w:rPr>
              <w:t>1.75</w:t>
            </w:r>
          </w:p>
        </w:tc>
      </w:tr>
      <w:tr w:rsidR="004F0397" w:rsidRPr="00044021" w:rsidTr="009A322A">
        <w:trPr>
          <w:trHeight w:val="300"/>
        </w:trPr>
        <w:tc>
          <w:tcPr>
            <w:tcW w:w="3119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Times New Roman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Times New Roman"/>
                <w:lang w:eastAsia="en-GB"/>
              </w:rPr>
            </w:pPr>
          </w:p>
        </w:tc>
        <w:tc>
          <w:tcPr>
            <w:tcW w:w="1134" w:type="dxa"/>
          </w:tcPr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Times New Roman"/>
                <w:lang w:eastAsia="en-GB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4F0397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</w:p>
          <w:p w:rsidR="004F0397" w:rsidRPr="00EB77B9" w:rsidRDefault="004F0397" w:rsidP="00EB77B9">
            <w:pPr>
              <w:spacing w:after="0" w:line="240" w:lineRule="auto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  <w:r w:rsidRPr="00EB77B9">
              <w:rPr>
                <w:rFonts w:ascii="Syntax LT" w:eastAsia="Times New Roman" w:hAnsi="Syntax LT" w:cs="Calibri"/>
                <w:b/>
                <w:bCs/>
                <w:lang w:eastAsia="en-GB"/>
              </w:rPr>
              <w:t>TOTAL</w:t>
            </w:r>
            <w:r>
              <w:rPr>
                <w:rFonts w:ascii="Syntax LT" w:eastAsia="Times New Roman" w:hAnsi="Syntax LT" w:cs="Calibri"/>
                <w:b/>
                <w:bCs/>
                <w:lang w:eastAsia="en-GB"/>
              </w:rPr>
              <w:t xml:space="preserve"> (linear metres)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F0397" w:rsidRPr="00EB77B9" w:rsidRDefault="00AF5CBC" w:rsidP="00EB77B9">
            <w:pPr>
              <w:spacing w:after="0" w:line="240" w:lineRule="auto"/>
              <w:jc w:val="right"/>
              <w:rPr>
                <w:rFonts w:ascii="Syntax LT" w:eastAsia="Times New Roman" w:hAnsi="Syntax LT" w:cs="Calibri"/>
                <w:b/>
                <w:bCs/>
                <w:lang w:eastAsia="en-GB"/>
              </w:rPr>
            </w:pPr>
            <w:r>
              <w:rPr>
                <w:rFonts w:ascii="Syntax LT" w:eastAsia="Times New Roman" w:hAnsi="Syntax LT" w:cs="Calibri"/>
                <w:b/>
                <w:bCs/>
                <w:lang w:eastAsia="en-GB"/>
              </w:rPr>
              <w:t>115.43</w:t>
            </w:r>
          </w:p>
        </w:tc>
      </w:tr>
    </w:tbl>
    <w:p w:rsidR="00EB77B9" w:rsidRPr="00044021" w:rsidRDefault="00EB77B9">
      <w:pPr>
        <w:rPr>
          <w:rFonts w:ascii="Syntax LT" w:hAnsi="Syntax LT"/>
        </w:rPr>
      </w:pPr>
    </w:p>
    <w:sectPr w:rsidR="00EB77B9" w:rsidRPr="00044021" w:rsidSect="009A322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2BF" w:rsidRDefault="00F742BF" w:rsidP="009A322A">
      <w:pPr>
        <w:spacing w:after="0" w:line="240" w:lineRule="auto"/>
      </w:pPr>
      <w:r>
        <w:separator/>
      </w:r>
    </w:p>
  </w:endnote>
  <w:endnote w:type="continuationSeparator" w:id="0">
    <w:p w:rsidR="00F742BF" w:rsidRDefault="00F742BF" w:rsidP="009A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ntax LT">
    <w:altName w:val="Corbel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7280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42BF" w:rsidRDefault="00F742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C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42BF" w:rsidRDefault="00F74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2BF" w:rsidRDefault="00F742BF" w:rsidP="009A322A">
      <w:pPr>
        <w:spacing w:after="0" w:line="240" w:lineRule="auto"/>
      </w:pPr>
      <w:r>
        <w:separator/>
      </w:r>
    </w:p>
  </w:footnote>
  <w:footnote w:type="continuationSeparator" w:id="0">
    <w:p w:rsidR="00F742BF" w:rsidRDefault="00F742BF" w:rsidP="009A3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B9"/>
    <w:rsid w:val="00044021"/>
    <w:rsid w:val="00062700"/>
    <w:rsid w:val="00070FA1"/>
    <w:rsid w:val="00082066"/>
    <w:rsid w:val="000B1836"/>
    <w:rsid w:val="00180000"/>
    <w:rsid w:val="00385D7B"/>
    <w:rsid w:val="0039731A"/>
    <w:rsid w:val="003A557D"/>
    <w:rsid w:val="004573D0"/>
    <w:rsid w:val="004672EE"/>
    <w:rsid w:val="0047205C"/>
    <w:rsid w:val="004F0397"/>
    <w:rsid w:val="00526D36"/>
    <w:rsid w:val="00555822"/>
    <w:rsid w:val="005A587A"/>
    <w:rsid w:val="00727103"/>
    <w:rsid w:val="009A322A"/>
    <w:rsid w:val="009B4495"/>
    <w:rsid w:val="00A124D1"/>
    <w:rsid w:val="00AF5CBC"/>
    <w:rsid w:val="00BB6303"/>
    <w:rsid w:val="00C031AE"/>
    <w:rsid w:val="00CC67E7"/>
    <w:rsid w:val="00D04288"/>
    <w:rsid w:val="00D60764"/>
    <w:rsid w:val="00E80EE3"/>
    <w:rsid w:val="00E956B9"/>
    <w:rsid w:val="00EB77B9"/>
    <w:rsid w:val="00F2241D"/>
    <w:rsid w:val="00F515AA"/>
    <w:rsid w:val="00F67CB4"/>
    <w:rsid w:val="00F7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77F0"/>
  <w15:chartTrackingRefBased/>
  <w15:docId w15:val="{1E0BD821-027B-40D5-89A6-83E055B8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77B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3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2A"/>
  </w:style>
  <w:style w:type="paragraph" w:styleId="Footer">
    <w:name w:val="footer"/>
    <w:basedOn w:val="Normal"/>
    <w:link w:val="FooterChar"/>
    <w:uiPriority w:val="99"/>
    <w:unhideWhenUsed/>
    <w:rsid w:val="009A3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tican.va/archive/aas/index_en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Sloss</dc:creator>
  <cp:keywords/>
  <dc:description/>
  <cp:lastModifiedBy>Kate Sloss</cp:lastModifiedBy>
  <cp:revision>28</cp:revision>
  <cp:lastPrinted>2022-02-19T15:19:00Z</cp:lastPrinted>
  <dcterms:created xsi:type="dcterms:W3CDTF">2022-02-19T10:54:00Z</dcterms:created>
  <dcterms:modified xsi:type="dcterms:W3CDTF">2022-03-10T17:21:00Z</dcterms:modified>
</cp:coreProperties>
</file>